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28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85"/>
        <w:gridCol w:w="8696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5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Arial Unicode MS" w:eastAsia="Arial Unicode MS"/>
                <w:rtl w:val="0"/>
              </w:rPr>
              <w:t>slide</w:t>
            </w:r>
          </w:p>
        </w:tc>
        <w:tc>
          <w:tcPr>
            <w:tcW w:type="dxa" w:w="86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Helvetica"/>
                <w:rtl w:val="0"/>
              </w:rPr>
              <w:t>text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5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86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Helvetica"/>
                <w:rtl w:val="0"/>
              </w:rPr>
              <w:t xml:space="preserve">Exodus 20:14 </w:t>
            </w:r>
            <w:r>
              <w:rPr>
                <w:rFonts w:hAnsi="Helvetica" w:hint="default"/>
                <w:rtl w:val="0"/>
              </w:rPr>
              <w:t>“</w:t>
            </w:r>
            <w:r>
              <w:rPr>
                <w:rFonts w:ascii="Helvetica"/>
                <w:rtl w:val="0"/>
              </w:rPr>
              <w:t xml:space="preserve">You shall not commit adultery. </w:t>
            </w:r>
          </w:p>
        </w:tc>
      </w:tr>
      <w:tr>
        <w:tblPrEx>
          <w:shd w:val="clear" w:color="auto" w:fill="auto"/>
        </w:tblPrEx>
        <w:trPr>
          <w:trHeight w:val="965" w:hRule="atLeast"/>
        </w:trPr>
        <w:tc>
          <w:tcPr>
            <w:tcW w:type="dxa" w:w="5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2</w:t>
            </w:r>
          </w:p>
        </w:tc>
        <w:tc>
          <w:tcPr>
            <w:tcW w:type="dxa" w:w="86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tl w:val="0"/>
                <w:lang w:val="en-US"/>
              </w:rPr>
              <w:t>Outline</w:t>
            </w:r>
          </w:p>
          <w:p>
            <w:pPr>
              <w:pStyle w:val="Table Style 2"/>
              <w:numPr>
                <w:ilvl w:val="0"/>
                <w:numId w:val="2"/>
              </w:numPr>
              <w:ind w:left="327"/>
              <w:jc w:val="left"/>
              <w:rPr>
                <w:position w:val="0"/>
              </w:rPr>
            </w:pPr>
            <w:r>
              <w:rPr>
                <w:rtl w:val="0"/>
                <w:lang w:val="en-US"/>
              </w:rPr>
              <w:t>The Scope of Adultery</w:t>
            </w:r>
          </w:p>
          <w:p>
            <w:pPr>
              <w:pStyle w:val="Table Style 2"/>
              <w:numPr>
                <w:ilvl w:val="0"/>
                <w:numId w:val="2"/>
              </w:numPr>
              <w:ind w:left="327"/>
              <w:jc w:val="left"/>
              <w:rPr>
                <w:position w:val="0"/>
              </w:rPr>
            </w:pPr>
            <w:r>
              <w:rPr>
                <w:rtl w:val="0"/>
                <w:lang w:val="en-US"/>
              </w:rPr>
              <w:t>God</w:t>
            </w:r>
            <w:r>
              <w:rPr>
                <w:rFonts w:hAnsi="Helvetica" w:hint="default"/>
                <w:rtl w:val="0"/>
                <w:lang w:val="en-US"/>
              </w:rPr>
              <w:t>’</w:t>
            </w:r>
            <w:r>
              <w:rPr>
                <w:rtl w:val="0"/>
                <w:lang w:val="en-US"/>
              </w:rPr>
              <w:t>s Intention for Sex</w:t>
            </w:r>
          </w:p>
          <w:p>
            <w:pPr>
              <w:pStyle w:val="Table Style 2"/>
              <w:numPr>
                <w:ilvl w:val="0"/>
                <w:numId w:val="2"/>
              </w:numPr>
              <w:ind w:left="327"/>
              <w:jc w:val="left"/>
              <w:rPr>
                <w:position w:val="0"/>
              </w:rPr>
            </w:pPr>
            <w:r>
              <w:rPr>
                <w:rtl w:val="0"/>
                <w:lang w:val="en-US"/>
              </w:rPr>
              <w:t>The State of the Church</w:t>
            </w:r>
          </w:p>
        </w:tc>
      </w:tr>
      <w:tr>
        <w:tblPrEx>
          <w:shd w:val="clear" w:color="auto" w:fill="auto"/>
        </w:tblPrEx>
        <w:trPr>
          <w:trHeight w:val="2065" w:hRule="atLeast"/>
        </w:trPr>
        <w:tc>
          <w:tcPr>
            <w:tcW w:type="dxa" w:w="5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3</w:t>
            </w:r>
          </w:p>
        </w:tc>
        <w:tc>
          <w:tcPr>
            <w:tcW w:type="dxa" w:w="86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tl w:val="0"/>
                <w:lang w:val="en-US"/>
              </w:rPr>
              <w:t xml:space="preserve">Genesis 1:27-28 </w:t>
            </w:r>
            <w:r>
              <w:rPr>
                <w:rFonts w:hAnsi="Helvetica" w:hint="default"/>
                <w:rtl w:val="0"/>
                <w:lang w:val="en-US"/>
              </w:rPr>
              <w:t>“</w:t>
            </w:r>
            <w:r>
              <w:rPr>
                <w:vertAlign w:val="superscript"/>
                <w:rtl w:val="0"/>
              </w:rPr>
              <w:t>27</w:t>
            </w:r>
            <w:r>
              <w:tab/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So God created man in his own image, </w:t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in the image of God he created him; </w:t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male and female he created them. </w:t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 xml:space="preserve">28 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God blessed them and said to them, </w:t>
            </w:r>
            <w:r>
              <w:rPr>
                <w:rFonts w:ascii="Arial Unicode MS" w:cs="Arial Unicode MS" w:hAnsi="Helvetica" w:eastAsia="Arial Unicode MS" w:hint="default"/>
                <w:rtl w:val="0"/>
              </w:rPr>
              <w:t>“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>Be fruitful and increase in number; fill the earth and subdue it. Rule over the fish of the sea and the birds of the air and over every living creature that moves on the ground.</w:t>
            </w:r>
            <w:r>
              <w:rPr>
                <w:rFonts w:ascii="Arial Unicode MS" w:cs="Arial Unicode MS" w:hAnsi="Helvetica" w:eastAsia="Arial Unicode MS" w:hint="default"/>
                <w:rtl w:val="0"/>
              </w:rPr>
              <w:t xml:space="preserve">” </w:t>
            </w:r>
          </w:p>
        </w:tc>
      </w:tr>
      <w:tr>
        <w:tblPrEx>
          <w:shd w:val="clear" w:color="auto" w:fill="auto"/>
        </w:tblPrEx>
        <w:trPr>
          <w:trHeight w:val="3625" w:hRule="atLeast"/>
        </w:trPr>
        <w:tc>
          <w:tcPr>
            <w:tcW w:type="dxa" w:w="5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4</w:t>
            </w:r>
          </w:p>
        </w:tc>
        <w:tc>
          <w:tcPr>
            <w:tcW w:type="dxa" w:w="86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tl w:val="0"/>
                <w:lang w:val="en-US"/>
              </w:rPr>
              <w:t>Genesis 2:20-25</w:t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But for Adam no suitable helper was found. </w:t>
            </w: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 xml:space="preserve">21 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>So the Lord God caused the man to fall into a deep sleep; and while he was sleeping, he took one of the man</w:t>
            </w:r>
            <w:r>
              <w:rPr>
                <w:rFonts w:ascii="Arial Unicode MS" w:cs="Arial Unicode MS" w:hAnsi="Helvetica" w:eastAsia="Arial Unicode MS" w:hint="default"/>
                <w:rtl w:val="0"/>
                <w:lang w:val="fr-FR"/>
              </w:rPr>
              <w:t>’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s ribs and closed up the place with flesh. </w:t>
            </w: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 xml:space="preserve">22 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Then the Lord God made a woman from the rib he had taken out of the man, and he brought her to the man. </w:t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 xml:space="preserve">23 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The man said, </w:t>
            </w:r>
          </w:p>
          <w:p>
            <w:pPr>
              <w:pStyle w:val="Body"/>
              <w:bidi w:val="0"/>
            </w:pPr>
            <w:r>
              <w:rPr>
                <w:rFonts w:ascii="Arial Unicode MS" w:cs="Arial Unicode MS" w:hAnsi="Helvetica" w:eastAsia="Arial Unicode MS" w:hint="default"/>
                <w:rtl w:val="0"/>
              </w:rPr>
              <w:t>“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This is now bone of my bones </w:t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and flesh of my flesh; </w:t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she shall be called </w:t>
            </w:r>
            <w:r>
              <w:rPr>
                <w:rFonts w:ascii="Arial Unicode MS" w:cs="Arial Unicode MS" w:hAnsi="Helvetica" w:eastAsia="Arial Unicode MS" w:hint="default"/>
                <w:rtl w:val="0"/>
              </w:rPr>
              <w:t>‘</w:t>
            </w:r>
            <w:r>
              <w:rPr>
                <w:rFonts w:ascii="Helvetica" w:cs="Arial Unicode MS" w:hAnsi="Arial Unicode MS" w:eastAsia="Arial Unicode MS"/>
                <w:rtl w:val="0"/>
              </w:rPr>
              <w:t>woman,</w:t>
            </w:r>
            <w:r>
              <w:rPr>
                <w:rFonts w:ascii="Arial Unicode MS" w:cs="Arial Unicode MS" w:hAnsi="Helvetica" w:eastAsia="Arial Unicode MS" w:hint="default"/>
                <w:rtl w:val="0"/>
                <w:lang w:val="fr-FR"/>
              </w:rPr>
              <w:t xml:space="preserve">’ </w:t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>for she was taken out of man.</w:t>
            </w:r>
            <w:r>
              <w:rPr>
                <w:rFonts w:ascii="Arial Unicode MS" w:cs="Arial Unicode MS" w:hAnsi="Helvetica" w:eastAsia="Arial Unicode MS" w:hint="default"/>
                <w:rtl w:val="0"/>
              </w:rPr>
              <w:t xml:space="preserve">” </w:t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 xml:space="preserve">24 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For this reason a man will leave his father and mother and be united to his wife, and they will become one flesh. </w:t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 xml:space="preserve">25 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The man and his wife were both naked, and they felt no shame.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5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5</w:t>
            </w:r>
          </w:p>
        </w:tc>
        <w:tc>
          <w:tcPr>
            <w:tcW w:type="dxa" w:w="86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Helvetica"/>
                <w:rtl w:val="0"/>
              </w:rPr>
              <w:t>The Fall: the beginning of adultery</w:t>
            </w:r>
          </w:p>
        </w:tc>
      </w:tr>
      <w:tr>
        <w:tblPrEx>
          <w:shd w:val="clear" w:color="auto" w:fill="auto"/>
        </w:tblPrEx>
        <w:trPr>
          <w:trHeight w:val="2614" w:hRule="atLeast"/>
        </w:trPr>
        <w:tc>
          <w:tcPr>
            <w:tcW w:type="dxa" w:w="5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6</w:t>
            </w:r>
          </w:p>
        </w:tc>
        <w:tc>
          <w:tcPr>
            <w:tcW w:type="dxa" w:w="86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tl w:val="0"/>
                <w:lang w:val="en-US"/>
              </w:rPr>
              <w:t>Proverbs 2:16-19</w:t>
            </w:r>
          </w:p>
          <w:p>
            <w:pPr>
              <w:pStyle w:val="Body"/>
              <w:bidi w:val="0"/>
            </w:pPr>
            <w:r>
              <w:rPr>
                <w:rFonts w:ascii="Arial"/>
                <w:vertAlign w:val="superscript"/>
                <w:rtl w:val="0"/>
              </w:rPr>
              <w:t>16</w:t>
            </w:r>
            <w:r>
              <w:rPr>
                <w:rFonts w:hAnsi="Arial" w:hint="default"/>
                <w:vertAlign w:val="superscript"/>
                <w:rtl w:val="0"/>
              </w:rPr>
              <w:t> 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So you will be delivered from the forbidden woman, </w:t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from the adulteress with her smooth words, </w:t>
            </w:r>
          </w:p>
          <w:p>
            <w:pPr>
              <w:pStyle w:val="Body"/>
              <w:bidi w:val="0"/>
            </w:pPr>
            <w:r>
              <w:rPr>
                <w:rFonts w:ascii="Arial"/>
                <w:vertAlign w:val="superscript"/>
                <w:rtl w:val="0"/>
              </w:rPr>
              <w:t>17</w:t>
            </w:r>
            <w:r>
              <w:rPr>
                <w:rFonts w:hAnsi="Arial" w:hint="default"/>
                <w:vertAlign w:val="superscript"/>
                <w:rtl w:val="0"/>
              </w:rPr>
              <w:t> 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who forsakes the companion of her youth </w:t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and forgets the covenant of her God; </w:t>
            </w:r>
          </w:p>
          <w:p>
            <w:pPr>
              <w:pStyle w:val="Body"/>
              <w:bidi w:val="0"/>
            </w:pPr>
            <w:r>
              <w:rPr>
                <w:rFonts w:ascii="Arial"/>
                <w:vertAlign w:val="superscript"/>
                <w:rtl w:val="0"/>
              </w:rPr>
              <w:t>18</w:t>
            </w:r>
            <w:r>
              <w:rPr>
                <w:rFonts w:hAnsi="Arial" w:hint="default"/>
                <w:vertAlign w:val="superscript"/>
                <w:rtl w:val="0"/>
              </w:rPr>
              <w:t> 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for her house sinks down to death, </w:t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and her paths to the departed; </w:t>
            </w:r>
          </w:p>
          <w:p>
            <w:pPr>
              <w:pStyle w:val="Body"/>
              <w:bidi w:val="0"/>
            </w:pPr>
            <w:r>
              <w:rPr>
                <w:rFonts w:ascii="Arial"/>
                <w:vertAlign w:val="superscript"/>
                <w:rtl w:val="0"/>
              </w:rPr>
              <w:t>19</w:t>
            </w:r>
            <w:r>
              <w:rPr>
                <w:rFonts w:hAnsi="Arial" w:hint="default"/>
                <w:vertAlign w:val="superscript"/>
                <w:rtl w:val="0"/>
              </w:rPr>
              <w:t> 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none who go to her come back, </w:t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nor do they regain the paths of life. </w:t>
            </w:r>
            <w:r/>
          </w:p>
        </w:tc>
      </w:tr>
      <w:tr>
        <w:tblPrEx>
          <w:shd w:val="clear" w:color="auto" w:fill="auto"/>
        </w:tblPrEx>
        <w:trPr>
          <w:trHeight w:val="1265" w:hRule="atLeast"/>
        </w:trPr>
        <w:tc>
          <w:tcPr>
            <w:tcW w:type="dxa" w:w="5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7</w:t>
            </w:r>
          </w:p>
        </w:tc>
        <w:tc>
          <w:tcPr>
            <w:tcW w:type="dxa" w:w="86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tl w:val="0"/>
                <w:lang w:val="en-US"/>
              </w:rPr>
              <w:t>The Scope of Adultery</w:t>
            </w:r>
          </w:p>
          <w:p>
            <w:pPr>
              <w:pStyle w:val="Table Style 2"/>
              <w:jc w:val="left"/>
            </w:pPr>
            <w:r>
              <w:rPr>
                <w:rtl w:val="0"/>
                <w:lang w:val="en-US"/>
              </w:rPr>
              <w:t>Matthew 5:27-28</w:t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 xml:space="preserve">27 </w:t>
            </w:r>
            <w:r>
              <w:rPr>
                <w:rFonts w:ascii="Arial Unicode MS" w:cs="Arial Unicode MS" w:hAnsi="Helvetica" w:eastAsia="Arial Unicode MS" w:hint="default"/>
                <w:rtl w:val="0"/>
              </w:rPr>
              <w:t>“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You have heard that it was said, </w:t>
            </w:r>
            <w:r>
              <w:rPr>
                <w:rFonts w:ascii="Arial Unicode MS" w:cs="Arial Unicode MS" w:hAnsi="Helvetica" w:eastAsia="Arial Unicode MS" w:hint="default"/>
                <w:rtl w:val="0"/>
              </w:rPr>
              <w:t>‘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>Do not commit adultery.</w:t>
            </w:r>
            <w:r>
              <w:rPr>
                <w:rFonts w:ascii="Arial Unicode MS" w:cs="Arial Unicode MS" w:hAnsi="Helvetica" w:eastAsia="Arial Unicode MS" w:hint="default"/>
                <w:rtl w:val="0"/>
                <w:lang w:val="fr-FR"/>
              </w:rPr>
              <w:t xml:space="preserve">’ </w:t>
            </w: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 xml:space="preserve">28 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>But I tell you that anyone who looks at a woman lustfully has already committed adultery with her in his heart.</w:t>
            </w:r>
          </w:p>
        </w:tc>
      </w:tr>
      <w:tr>
        <w:tblPrEx>
          <w:shd w:val="clear" w:color="auto" w:fill="auto"/>
        </w:tblPrEx>
        <w:trPr>
          <w:trHeight w:val="1265" w:hRule="atLeast"/>
        </w:trPr>
        <w:tc>
          <w:tcPr>
            <w:tcW w:type="dxa" w:w="5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8</w:t>
            </w:r>
          </w:p>
        </w:tc>
        <w:tc>
          <w:tcPr>
            <w:tcW w:type="dxa" w:w="86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tl w:val="0"/>
                <w:lang w:val="en-US"/>
              </w:rPr>
              <w:t>The Scope of Adultery</w:t>
            </w:r>
          </w:p>
          <w:p>
            <w:pPr>
              <w:pStyle w:val="Table Style 2"/>
              <w:jc w:val="left"/>
            </w:pPr>
            <w:r>
              <w:rPr>
                <w:rtl w:val="0"/>
                <w:lang w:val="en-US"/>
              </w:rPr>
              <w:t>Mark 10:11-12</w:t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 xml:space="preserve">11 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He answered, </w:t>
            </w:r>
            <w:r>
              <w:rPr>
                <w:rFonts w:ascii="Arial Unicode MS" w:cs="Arial Unicode MS" w:hAnsi="Helvetica" w:eastAsia="Arial Unicode MS" w:hint="default"/>
                <w:rtl w:val="0"/>
              </w:rPr>
              <w:t>“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Anyone who divorces his wife and marries another woman commits adultery against her. </w:t>
            </w: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 xml:space="preserve">12 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>And if she divorces her husband and marries another man, she commits adultery.</w:t>
            </w:r>
            <w:r>
              <w:rPr>
                <w:rFonts w:ascii="Arial Unicode MS" w:cs="Arial Unicode MS" w:hAnsi="Helvetica" w:eastAsia="Arial Unicode MS" w:hint="default"/>
                <w:rtl w:val="0"/>
              </w:rPr>
              <w:t xml:space="preserve">” </w:t>
            </w:r>
          </w:p>
        </w:tc>
      </w:tr>
      <w:tr>
        <w:tblPrEx>
          <w:shd w:val="clear" w:color="auto" w:fill="auto"/>
        </w:tblPrEx>
        <w:trPr>
          <w:trHeight w:val="4385" w:hRule="atLeast"/>
        </w:trPr>
        <w:tc>
          <w:tcPr>
            <w:tcW w:type="dxa" w:w="5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9</w:t>
            </w:r>
          </w:p>
        </w:tc>
        <w:tc>
          <w:tcPr>
            <w:tcW w:type="dxa" w:w="86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tl w:val="0"/>
                <w:lang w:val="en-US"/>
              </w:rPr>
              <w:t>God</w:t>
            </w:r>
            <w:r>
              <w:rPr>
                <w:rFonts w:hAnsi="Helvetica" w:hint="default"/>
                <w:rtl w:val="0"/>
                <w:lang w:val="en-US"/>
              </w:rPr>
              <w:t>’</w:t>
            </w:r>
            <w:r>
              <w:rPr>
                <w:rtl w:val="0"/>
                <w:lang w:val="en-US"/>
              </w:rPr>
              <w:t>s Intention for Sex</w:t>
            </w:r>
          </w:p>
          <w:p>
            <w:pPr>
              <w:pStyle w:val="Table Style 2"/>
              <w:jc w:val="left"/>
            </w:pPr>
            <w:r>
              <w:rPr>
                <w:rtl w:val="0"/>
                <w:lang w:val="en-US"/>
              </w:rPr>
              <w:t>Ephesians 5:22-33</w:t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 xml:space="preserve">22 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Wives, submit to your husbands as to the Lord. </w:t>
            </w: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 xml:space="preserve">23 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For the husband is the head of the wife as Christ is the head of the church, his body, of which he is the Savior. </w:t>
            </w: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 xml:space="preserve">24 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Now as the church submits to Christ, so also wives should submit to their husbands in everything. </w:t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 xml:space="preserve">25 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Husbands, love your wives, just as Christ loved the church and gave himself up for her </w:t>
            </w: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 xml:space="preserve">26 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to make her holy, cleansing her by the washing with water through the word, </w:t>
            </w: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 xml:space="preserve">27 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and to present her to himself as a radiant church, without stain or wrinkle or any other blemish, but holy and blameless. </w:t>
            </w: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 xml:space="preserve">28 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In this same way, husbands ought to love their wives as their own bodies. He who loves his wife loves himself. </w:t>
            </w: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 xml:space="preserve">29 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>After all, no one ever hated his own body, but he feeds and cares for it, just as Christ does the church</w:t>
            </w:r>
            <w:r>
              <w:rPr>
                <w:rFonts w:ascii="Arial Unicode MS" w:cs="Arial Unicode MS" w:hAnsi="Helvetica" w:eastAsia="Arial Unicode MS" w:hint="default"/>
                <w:rtl w:val="0"/>
              </w:rPr>
              <w:t xml:space="preserve">— </w:t>
            </w: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 xml:space="preserve">30 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for we are members of his body. </w:t>
            </w: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 xml:space="preserve">31 </w:t>
            </w:r>
            <w:r>
              <w:rPr>
                <w:rFonts w:ascii="Arial Unicode MS" w:cs="Arial Unicode MS" w:hAnsi="Helvetica" w:eastAsia="Arial Unicode MS" w:hint="default"/>
                <w:rtl w:val="0"/>
              </w:rPr>
              <w:t>“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>For this reason a man will leave his father and mother and be united to his wife, and the two will become one flesh.</w:t>
            </w:r>
            <w:r>
              <w:rPr>
                <w:rFonts w:ascii="Arial Unicode MS" w:cs="Arial Unicode MS" w:hAnsi="Helvetica" w:eastAsia="Arial Unicode MS" w:hint="default"/>
                <w:rtl w:val="0"/>
              </w:rPr>
              <w:t xml:space="preserve">” </w:t>
            </w: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 xml:space="preserve">32 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>This is a profound mystery</w:t>
            </w:r>
            <w:r>
              <w:rPr>
                <w:rFonts w:ascii="Arial Unicode MS" w:cs="Arial Unicode MS" w:hAnsi="Helvetica" w:eastAsia="Arial Unicode MS" w:hint="default"/>
                <w:rtl w:val="0"/>
              </w:rPr>
              <w:t>—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but I am talking about Christ and the church. </w:t>
            </w: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 xml:space="preserve">33 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However, each one of you also must love his wife as he loves himself, and the wife must respect her husband. </w:t>
            </w:r>
          </w:p>
        </w:tc>
      </w:tr>
      <w:tr>
        <w:tblPrEx>
          <w:shd w:val="clear" w:color="auto" w:fill="auto"/>
        </w:tblPrEx>
        <w:trPr>
          <w:trHeight w:val="2045" w:hRule="atLeast"/>
        </w:trPr>
        <w:tc>
          <w:tcPr>
            <w:tcW w:type="dxa" w:w="5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10</w:t>
            </w:r>
          </w:p>
        </w:tc>
        <w:tc>
          <w:tcPr>
            <w:tcW w:type="dxa" w:w="86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tl w:val="0"/>
                <w:lang w:val="en-US"/>
              </w:rPr>
              <w:t>The State of His Bride</w:t>
            </w:r>
          </w:p>
          <w:p>
            <w:pPr>
              <w:pStyle w:val="Table Style 2"/>
              <w:jc w:val="left"/>
            </w:pPr>
            <w:r>
              <w:rPr>
                <w:rtl w:val="0"/>
                <w:lang w:val="en-US"/>
              </w:rPr>
              <w:t>Jeremiah 2:13</w:t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>13</w:t>
            </w:r>
            <w:r>
              <w:rPr>
                <w:rFonts w:ascii="Arial Unicode MS" w:cs="Arial Unicode MS" w:hAnsi="Helvetica" w:eastAsia="Arial Unicode MS" w:hint="default"/>
                <w:rtl w:val="0"/>
              </w:rPr>
              <w:t>“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My people have committed two sins: </w:t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They have forsaken me, </w:t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the spring of living water, </w:t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and have dug their own cisterns, </w:t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broken cisterns that cannot hold water. </w:t>
            </w:r>
          </w:p>
        </w:tc>
      </w:tr>
      <w:tr>
        <w:tblPrEx>
          <w:shd w:val="clear" w:color="auto" w:fill="auto"/>
        </w:tblPrEx>
        <w:trPr>
          <w:trHeight w:val="1005" w:hRule="atLeast"/>
        </w:trPr>
        <w:tc>
          <w:tcPr>
            <w:tcW w:type="dxa" w:w="5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11</w:t>
            </w:r>
          </w:p>
        </w:tc>
        <w:tc>
          <w:tcPr>
            <w:tcW w:type="dxa" w:w="86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tl w:val="0"/>
                <w:lang w:val="en-US"/>
              </w:rPr>
              <w:t xml:space="preserve">The State of </w:t>
            </w:r>
            <w:r>
              <w:rPr>
                <w:rtl w:val="0"/>
                <w:lang w:val="en-US"/>
              </w:rPr>
              <w:t>His Bride</w:t>
            </w:r>
          </w:p>
          <w:p>
            <w:pPr>
              <w:pStyle w:val="Table Style 2"/>
              <w:jc w:val="left"/>
            </w:pPr>
            <w:r>
              <w:rPr>
                <w:rtl w:val="0"/>
                <w:lang w:val="en-US"/>
              </w:rPr>
              <w:t>James 4:4</w:t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 xml:space="preserve">4 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>You adulterous people, don</w:t>
            </w:r>
            <w:r>
              <w:rPr>
                <w:rFonts w:ascii="Arial Unicode MS" w:cs="Arial Unicode MS" w:hAnsi="Helvetica" w:eastAsia="Arial Unicode MS" w:hint="default"/>
                <w:rtl w:val="0"/>
                <w:lang w:val="fr-FR"/>
              </w:rPr>
              <w:t>’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>t you know that friendship with the world is hatred toward God? Anyone who chooses to be a friend of the world becomes an enemy of God</w:t>
            </w:r>
          </w:p>
        </w:tc>
      </w:tr>
      <w:tr>
        <w:tblPrEx>
          <w:shd w:val="clear" w:color="auto" w:fill="auto"/>
        </w:tblPrEx>
        <w:trPr>
          <w:trHeight w:val="1265" w:hRule="atLeast"/>
        </w:trPr>
        <w:tc>
          <w:tcPr>
            <w:tcW w:type="dxa" w:w="5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12</w:t>
            </w:r>
          </w:p>
        </w:tc>
        <w:tc>
          <w:tcPr>
            <w:tcW w:type="dxa" w:w="86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tl w:val="0"/>
                <w:lang w:val="en-US"/>
              </w:rPr>
              <w:t>The State of His Bride</w:t>
            </w:r>
          </w:p>
          <w:p>
            <w:pPr>
              <w:pStyle w:val="Table Style 2"/>
              <w:jc w:val="left"/>
            </w:pPr>
            <w:r>
              <w:rPr>
                <w:rtl w:val="0"/>
                <w:lang w:val="en-US"/>
              </w:rPr>
              <w:t>Revelation 2:4-5</w:t>
            </w:r>
          </w:p>
          <w:p>
            <w:pPr>
              <w:pStyle w:val="Body"/>
              <w:bidi w:val="0"/>
            </w:pP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 xml:space="preserve">4 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 xml:space="preserve">Yet I hold this against you: You have forsaken your first love. </w:t>
            </w:r>
            <w:r>
              <w:rPr>
                <w:rFonts w:ascii="Helvetica" w:cs="Arial Unicode MS" w:hAnsi="Arial Unicode MS" w:eastAsia="Arial Unicode MS"/>
                <w:vertAlign w:val="superscript"/>
                <w:rtl w:val="0"/>
              </w:rPr>
              <w:t xml:space="preserve">5 </w:t>
            </w:r>
            <w:r>
              <w:rPr>
                <w:rFonts w:ascii="Helvetica" w:cs="Arial Unicode MS" w:hAnsi="Arial Unicode MS" w:eastAsia="Arial Unicode MS"/>
                <w:rtl w:val="0"/>
                <w:lang w:val="en-US"/>
              </w:rPr>
              <w:t>Remember the height from which you have fallen! Repent and do the things you did at first. If you do not repent, I will come to you and remove your lampstand from its place.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5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</w:rPr>
              <w:t>13</w:t>
            </w:r>
          </w:p>
        </w:tc>
        <w:tc>
          <w:tcPr>
            <w:tcW w:type="dxa" w:w="86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Helvetica"/>
                <w:rtl w:val="0"/>
              </w:rPr>
              <w:t>Hosea and God</w:t>
            </w:r>
            <w:r>
              <w:rPr>
                <w:rFonts w:hAnsi="Helvetica" w:hint="default"/>
                <w:rtl w:val="0"/>
              </w:rPr>
              <w:t>’</w:t>
            </w:r>
            <w:r>
              <w:rPr>
                <w:rFonts w:ascii="Helvetica"/>
                <w:rtl w:val="0"/>
              </w:rPr>
              <w:t>s love to an adulterous people</w:t>
            </w:r>
          </w:p>
        </w:tc>
      </w:tr>
    </w:tbl>
    <w:p>
      <w:pPr>
        <w:pStyle w:val="Body"/>
        <w:bidi w:val="0"/>
      </w:pPr>
      <w:r>
        <w:br w:type="page"/>
      </w:r>
    </w:p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27"/>
          <w:tab w:val="clear" w:pos="0"/>
        </w:tabs>
        <w:ind w:left="327" w:hanging="327"/>
      </w:pPr>
      <w:rPr>
        <w:position w:val="0"/>
      </w:rPr>
    </w:lvl>
    <w:lvl w:ilvl="1">
      <w:start w:val="1"/>
      <w:numFmt w:val="decimal"/>
      <w:suff w:val="tab"/>
      <w:lvlText w:val="%2."/>
      <w:lvlJc w:val="left"/>
      <w:pPr>
        <w:tabs>
          <w:tab w:val="num" w:pos="687"/>
          <w:tab w:val="clear" w:pos="0"/>
        </w:tabs>
        <w:ind w:left="687" w:hanging="327"/>
      </w:pPr>
      <w:rPr>
        <w:position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1047"/>
          <w:tab w:val="clear" w:pos="0"/>
        </w:tabs>
        <w:ind w:left="1047" w:hanging="327"/>
      </w:pPr>
      <w:rPr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407"/>
          <w:tab w:val="clear" w:pos="0"/>
        </w:tabs>
        <w:ind w:left="1407" w:hanging="327"/>
      </w:pPr>
      <w:rPr>
        <w:position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1767"/>
          <w:tab w:val="clear" w:pos="0"/>
        </w:tabs>
        <w:ind w:left="1767" w:hanging="327"/>
      </w:pPr>
      <w:rPr>
        <w:position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127"/>
          <w:tab w:val="clear" w:pos="0"/>
        </w:tabs>
        <w:ind w:left="2127" w:hanging="327"/>
      </w:pPr>
      <w:rPr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487"/>
          <w:tab w:val="clear" w:pos="0"/>
        </w:tabs>
        <w:ind w:left="2487" w:hanging="327"/>
      </w:pPr>
      <w:rPr>
        <w:position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847"/>
          <w:tab w:val="clear" w:pos="0"/>
        </w:tabs>
        <w:ind w:left="2847" w:hanging="327"/>
      </w:pPr>
      <w:rPr>
        <w:position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3207"/>
          <w:tab w:val="clear" w:pos="0"/>
        </w:tabs>
        <w:ind w:left="3207" w:hanging="327"/>
      </w:pPr>
      <w:rPr>
        <w:position w:val="0"/>
      </w:rPr>
    </w:lvl>
  </w:abstractNum>
  <w:abstractNum w:abstractNumId="1">
    <w:multiLevelType w:val="multilevel"/>
    <w:styleLink w:val="Numbered"/>
    <w:lvl w:ilvl="0">
      <w:start w:val="1"/>
      <w:numFmt w:val="decimal"/>
      <w:suff w:val="tab"/>
      <w:lvlText w:val="%1."/>
      <w:lvlJc w:val="left"/>
      <w:pPr>
        <w:tabs>
          <w:tab w:val="num" w:pos="327"/>
          <w:tab w:val="clear" w:pos="0"/>
        </w:tabs>
        <w:ind w:left="327" w:hanging="327"/>
      </w:pPr>
      <w:rPr>
        <w:position w:val="0"/>
      </w:rPr>
    </w:lvl>
    <w:lvl w:ilvl="1">
      <w:start w:val="1"/>
      <w:numFmt w:val="decimal"/>
      <w:suff w:val="tab"/>
      <w:lvlText w:val="%2."/>
      <w:lvlJc w:val="left"/>
      <w:pPr>
        <w:tabs>
          <w:tab w:val="num" w:pos="687"/>
          <w:tab w:val="clear" w:pos="0"/>
        </w:tabs>
        <w:ind w:left="687" w:hanging="327"/>
      </w:pPr>
      <w:rPr>
        <w:position w:val="0"/>
      </w:rPr>
    </w:lvl>
    <w:lvl w:ilvl="2">
      <w:start w:val="1"/>
      <w:numFmt w:val="decimal"/>
      <w:suff w:val="tab"/>
      <w:lvlText w:val="%3."/>
      <w:lvlJc w:val="left"/>
      <w:pPr>
        <w:tabs>
          <w:tab w:val="num" w:pos="1047"/>
          <w:tab w:val="clear" w:pos="0"/>
        </w:tabs>
        <w:ind w:left="1047" w:hanging="327"/>
      </w:pPr>
      <w:rPr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1407"/>
          <w:tab w:val="clear" w:pos="0"/>
        </w:tabs>
        <w:ind w:left="1407" w:hanging="327"/>
      </w:pPr>
      <w:rPr>
        <w:position w:val="0"/>
      </w:rPr>
    </w:lvl>
    <w:lvl w:ilvl="4">
      <w:start w:val="1"/>
      <w:numFmt w:val="decimal"/>
      <w:suff w:val="tab"/>
      <w:lvlText w:val="%5."/>
      <w:lvlJc w:val="left"/>
      <w:pPr>
        <w:tabs>
          <w:tab w:val="num" w:pos="1767"/>
          <w:tab w:val="clear" w:pos="0"/>
        </w:tabs>
        <w:ind w:left="1767" w:hanging="327"/>
      </w:pPr>
      <w:rPr>
        <w:position w:val="0"/>
      </w:rPr>
    </w:lvl>
    <w:lvl w:ilvl="5">
      <w:start w:val="1"/>
      <w:numFmt w:val="decimal"/>
      <w:suff w:val="tab"/>
      <w:lvlText w:val="%6."/>
      <w:lvlJc w:val="left"/>
      <w:pPr>
        <w:tabs>
          <w:tab w:val="num" w:pos="2127"/>
          <w:tab w:val="clear" w:pos="0"/>
        </w:tabs>
        <w:ind w:left="2127" w:hanging="327"/>
      </w:pPr>
      <w:rPr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2487"/>
          <w:tab w:val="clear" w:pos="0"/>
        </w:tabs>
        <w:ind w:left="2487" w:hanging="327"/>
      </w:pPr>
      <w:rPr>
        <w:position w:val="0"/>
      </w:rPr>
    </w:lvl>
    <w:lvl w:ilvl="7">
      <w:start w:val="1"/>
      <w:numFmt w:val="decimal"/>
      <w:suff w:val="tab"/>
      <w:lvlText w:val="%8."/>
      <w:lvlJc w:val="left"/>
      <w:pPr>
        <w:tabs>
          <w:tab w:val="num" w:pos="2847"/>
          <w:tab w:val="clear" w:pos="0"/>
        </w:tabs>
        <w:ind w:left="2847" w:hanging="327"/>
      </w:pPr>
      <w:rPr>
        <w:position w:val="0"/>
      </w:rPr>
    </w:lvl>
    <w:lvl w:ilvl="8">
      <w:start w:val="1"/>
      <w:numFmt w:val="decimal"/>
      <w:suff w:val="tab"/>
      <w:lvlText w:val="%9."/>
      <w:lvlJc w:val="left"/>
      <w:pPr>
        <w:tabs>
          <w:tab w:val="num" w:pos="3207"/>
          <w:tab w:val="clear" w:pos="0"/>
        </w:tabs>
        <w:ind w:left="3207" w:hanging="327"/>
      </w:pPr>
      <w:rPr>
        <w:position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numbering" w:styleId="Numbered">
    <w:name w:val="Numbered"/>
    <w:next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